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01" w:rsidRPr="004C0001" w:rsidRDefault="004C0001" w:rsidP="004C0001">
      <w:pPr>
        <w:spacing w:before="84" w:after="84" w:line="240" w:lineRule="auto"/>
        <w:ind w:right="-105"/>
        <w:jc w:val="center"/>
        <w:outlineLvl w:val="5"/>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Муниципальное дошкольное образовательное учреждение</w:t>
      </w:r>
    </w:p>
    <w:p w:rsidR="004C0001" w:rsidRPr="004C0001" w:rsidRDefault="004C0001" w:rsidP="004C0001">
      <w:pPr>
        <w:spacing w:before="84" w:after="84" w:line="240" w:lineRule="auto"/>
        <w:ind w:left="-540" w:right="-105"/>
        <w:jc w:val="center"/>
        <w:outlineLvl w:val="5"/>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 xml:space="preserve"> детский сад комбинированного вида № 103 г. Пензы</w:t>
      </w:r>
    </w:p>
    <w:p w:rsidR="004C0001" w:rsidRPr="004C0001" w:rsidRDefault="004C0001" w:rsidP="004C0001">
      <w:pPr>
        <w:spacing w:before="84" w:after="84" w:line="240" w:lineRule="auto"/>
        <w:ind w:left="-540" w:right="-105"/>
        <w:outlineLvl w:val="5"/>
        <w:rPr>
          <w:rFonts w:ascii="Times New Roman" w:eastAsia="Times New Roman" w:hAnsi="Times New Roman" w:cs="Times New Roman"/>
          <w:sz w:val="28"/>
          <w:szCs w:val="28"/>
          <w:lang w:eastAsia="ru-RU"/>
        </w:rPr>
      </w:pPr>
    </w:p>
    <w:p w:rsidR="004C0001" w:rsidRPr="004C0001" w:rsidRDefault="004C0001" w:rsidP="004C0001">
      <w:pPr>
        <w:spacing w:before="84" w:after="84" w:line="240" w:lineRule="auto"/>
        <w:ind w:left="-540" w:right="-105"/>
        <w:outlineLvl w:val="5"/>
        <w:rPr>
          <w:rFonts w:ascii="Times New Roman" w:eastAsia="Times New Roman" w:hAnsi="Times New Roman" w:cs="Times New Roman"/>
          <w:sz w:val="28"/>
          <w:szCs w:val="28"/>
          <w:lang w:eastAsia="ru-RU"/>
        </w:rPr>
      </w:pPr>
    </w:p>
    <w:p w:rsidR="004C0001" w:rsidRPr="004C0001" w:rsidRDefault="004C0001" w:rsidP="004C0001">
      <w:pPr>
        <w:spacing w:before="84" w:after="84" w:line="240" w:lineRule="auto"/>
        <w:ind w:left="-540" w:right="-105"/>
        <w:outlineLvl w:val="5"/>
        <w:rPr>
          <w:rFonts w:ascii="Times New Roman" w:eastAsia="Times New Roman" w:hAnsi="Times New Roman" w:cs="Times New Roman"/>
          <w:sz w:val="28"/>
          <w:szCs w:val="28"/>
          <w:lang w:eastAsia="ru-RU"/>
        </w:rPr>
      </w:pPr>
    </w:p>
    <w:p w:rsidR="004C0001" w:rsidRPr="004C0001" w:rsidRDefault="004C0001" w:rsidP="004C0001">
      <w:pPr>
        <w:spacing w:before="84" w:after="84" w:line="240" w:lineRule="auto"/>
        <w:ind w:left="-540" w:right="-105"/>
        <w:outlineLvl w:val="5"/>
        <w:rPr>
          <w:rFonts w:ascii="Times New Roman" w:eastAsia="Times New Roman" w:hAnsi="Times New Roman" w:cs="Times New Roman"/>
          <w:sz w:val="28"/>
          <w:szCs w:val="28"/>
          <w:lang w:eastAsia="ru-RU"/>
        </w:rPr>
      </w:pPr>
    </w:p>
    <w:p w:rsidR="004C0001" w:rsidRPr="004C0001" w:rsidRDefault="004C0001" w:rsidP="004C0001">
      <w:pPr>
        <w:spacing w:before="84" w:after="84" w:line="240" w:lineRule="auto"/>
        <w:ind w:right="436" w:hanging="540"/>
        <w:outlineLvl w:val="5"/>
        <w:rPr>
          <w:rFonts w:ascii="Times New Roman" w:eastAsia="Times New Roman" w:hAnsi="Times New Roman" w:cs="Times New Roman"/>
          <w:sz w:val="28"/>
          <w:szCs w:val="28"/>
          <w:lang w:eastAsia="ru-RU"/>
        </w:rPr>
      </w:pPr>
    </w:p>
    <w:p w:rsidR="004C0001" w:rsidRPr="004C0001" w:rsidRDefault="004C0001" w:rsidP="004C0001">
      <w:pPr>
        <w:widowControl w:val="0"/>
        <w:autoSpaceDE w:val="0"/>
        <w:autoSpaceDN w:val="0"/>
        <w:adjustRightInd w:val="0"/>
        <w:spacing w:after="0" w:line="240" w:lineRule="auto"/>
        <w:ind w:left="2880" w:right="4035"/>
        <w:jc w:val="center"/>
        <w:rPr>
          <w:rFonts w:ascii="Times New Roman" w:eastAsia="Times New Roman" w:hAnsi="Times New Roman" w:cs="Times New Roman"/>
          <w:b/>
          <w:sz w:val="36"/>
          <w:szCs w:val="36"/>
          <w:lang w:eastAsia="ru-RU"/>
        </w:rPr>
      </w:pPr>
    </w:p>
    <w:p w:rsidR="004C0001" w:rsidRPr="004C0001" w:rsidRDefault="004C0001" w:rsidP="004C0001">
      <w:pPr>
        <w:widowControl w:val="0"/>
        <w:autoSpaceDE w:val="0"/>
        <w:autoSpaceDN w:val="0"/>
        <w:adjustRightInd w:val="0"/>
        <w:spacing w:after="0" w:line="240" w:lineRule="auto"/>
        <w:ind w:left="720" w:right="4035"/>
        <w:jc w:val="center"/>
        <w:rPr>
          <w:rFonts w:ascii="Times New Roman" w:eastAsia="Times New Roman" w:hAnsi="Times New Roman" w:cs="Times New Roman"/>
          <w:b/>
          <w:sz w:val="36"/>
          <w:szCs w:val="36"/>
          <w:lang w:eastAsia="ru-RU"/>
        </w:rPr>
      </w:pPr>
    </w:p>
    <w:p w:rsidR="004C0001" w:rsidRPr="004C0001" w:rsidRDefault="004C0001" w:rsidP="004C0001">
      <w:pPr>
        <w:widowControl w:val="0"/>
        <w:autoSpaceDE w:val="0"/>
        <w:autoSpaceDN w:val="0"/>
        <w:adjustRightInd w:val="0"/>
        <w:spacing w:after="0" w:line="240" w:lineRule="auto"/>
        <w:ind w:left="2880" w:right="4035"/>
        <w:jc w:val="center"/>
        <w:rPr>
          <w:rFonts w:ascii="Times New Roman" w:eastAsia="Times New Roman" w:hAnsi="Times New Roman" w:cs="Times New Roman"/>
          <w:b/>
          <w:sz w:val="36"/>
          <w:szCs w:val="36"/>
          <w:lang w:eastAsia="ru-RU"/>
        </w:rPr>
      </w:pPr>
    </w:p>
    <w:p w:rsidR="004C0001" w:rsidRPr="004C0001" w:rsidRDefault="004C0001" w:rsidP="004C0001">
      <w:pPr>
        <w:widowControl w:val="0"/>
        <w:autoSpaceDE w:val="0"/>
        <w:autoSpaceDN w:val="0"/>
        <w:adjustRightInd w:val="0"/>
        <w:spacing w:after="0" w:line="240" w:lineRule="auto"/>
        <w:ind w:left="2880" w:right="4035"/>
        <w:jc w:val="center"/>
        <w:rPr>
          <w:rFonts w:ascii="Times New Roman" w:eastAsia="Times New Roman" w:hAnsi="Times New Roman" w:cs="Times New Roman"/>
          <w:b/>
          <w:sz w:val="36"/>
          <w:szCs w:val="36"/>
          <w:lang w:eastAsia="ru-RU"/>
        </w:rPr>
      </w:pPr>
    </w:p>
    <w:p w:rsidR="004C0001" w:rsidRPr="004C0001" w:rsidRDefault="004C0001" w:rsidP="004C0001">
      <w:pPr>
        <w:widowControl w:val="0"/>
        <w:autoSpaceDE w:val="0"/>
        <w:autoSpaceDN w:val="0"/>
        <w:adjustRightInd w:val="0"/>
        <w:spacing w:after="0" w:line="240" w:lineRule="auto"/>
        <w:ind w:left="2880" w:right="4035"/>
        <w:jc w:val="center"/>
        <w:rPr>
          <w:rFonts w:ascii="Times New Roman" w:eastAsia="Times New Roman" w:hAnsi="Times New Roman" w:cs="Times New Roman"/>
          <w:b/>
          <w:sz w:val="36"/>
          <w:szCs w:val="36"/>
          <w:lang w:eastAsia="ru-RU"/>
        </w:rPr>
      </w:pPr>
    </w:p>
    <w:p w:rsidR="004C0001" w:rsidRPr="004C0001" w:rsidRDefault="004C0001" w:rsidP="004C0001">
      <w:pPr>
        <w:widowControl w:val="0"/>
        <w:autoSpaceDE w:val="0"/>
        <w:autoSpaceDN w:val="0"/>
        <w:adjustRightInd w:val="0"/>
        <w:spacing w:after="0" w:line="360" w:lineRule="auto"/>
        <w:ind w:left="2880" w:right="4035"/>
        <w:jc w:val="center"/>
        <w:rPr>
          <w:rFonts w:ascii="Times New Roman" w:eastAsia="Times New Roman" w:hAnsi="Times New Roman" w:cs="Times New Roman"/>
          <w:b/>
          <w:sz w:val="36"/>
          <w:szCs w:val="36"/>
          <w:lang w:eastAsia="ru-RU"/>
        </w:rPr>
      </w:pPr>
    </w:p>
    <w:p w:rsidR="004C0001" w:rsidRPr="004C0001" w:rsidRDefault="004C0001" w:rsidP="004C0001">
      <w:pPr>
        <w:widowControl w:val="0"/>
        <w:shd w:val="clear" w:color="auto" w:fill="FFFFFF"/>
        <w:tabs>
          <w:tab w:val="left" w:pos="9180"/>
        </w:tabs>
        <w:autoSpaceDE w:val="0"/>
        <w:autoSpaceDN w:val="0"/>
        <w:adjustRightInd w:val="0"/>
        <w:spacing w:before="26" w:after="0" w:line="240" w:lineRule="auto"/>
        <w:ind w:left="900" w:right="796"/>
        <w:jc w:val="center"/>
        <w:rPr>
          <w:rFonts w:ascii="Times New Roman" w:eastAsia="Times New Roman" w:hAnsi="Times New Roman" w:cs="Times New Roman"/>
          <w:b/>
          <w:i/>
          <w:sz w:val="52"/>
          <w:szCs w:val="52"/>
          <w:lang w:eastAsia="ru-RU"/>
        </w:rPr>
      </w:pPr>
      <w:r w:rsidRPr="004C0001">
        <w:rPr>
          <w:rFonts w:ascii="Times New Roman" w:eastAsia="Times New Roman" w:hAnsi="Times New Roman" w:cs="Times New Roman"/>
          <w:b/>
          <w:i/>
          <w:sz w:val="52"/>
          <w:szCs w:val="52"/>
          <w:lang w:eastAsia="ru-RU"/>
        </w:rPr>
        <w:t>Консультация</w:t>
      </w:r>
    </w:p>
    <w:p w:rsidR="004C0001" w:rsidRPr="004C0001" w:rsidRDefault="004C0001" w:rsidP="004C0001">
      <w:pPr>
        <w:widowControl w:val="0"/>
        <w:shd w:val="clear" w:color="auto" w:fill="FFFFFF"/>
        <w:tabs>
          <w:tab w:val="left" w:pos="9180"/>
        </w:tabs>
        <w:autoSpaceDE w:val="0"/>
        <w:autoSpaceDN w:val="0"/>
        <w:adjustRightInd w:val="0"/>
        <w:spacing w:before="26" w:after="0" w:line="240" w:lineRule="auto"/>
        <w:ind w:left="900" w:right="796"/>
        <w:jc w:val="center"/>
        <w:rPr>
          <w:rFonts w:ascii="Times New Roman" w:eastAsia="Times New Roman" w:hAnsi="Times New Roman" w:cs="Times New Roman"/>
          <w:b/>
          <w:i/>
          <w:sz w:val="52"/>
          <w:szCs w:val="52"/>
          <w:lang w:eastAsia="ru-RU"/>
        </w:rPr>
      </w:pPr>
      <w:r w:rsidRPr="004C0001">
        <w:rPr>
          <w:rFonts w:ascii="Times New Roman" w:eastAsia="Times New Roman" w:hAnsi="Times New Roman" w:cs="Times New Roman"/>
          <w:b/>
          <w:i/>
          <w:sz w:val="52"/>
          <w:szCs w:val="52"/>
          <w:lang w:eastAsia="ru-RU"/>
        </w:rPr>
        <w:t>для родителей на тему:</w:t>
      </w:r>
    </w:p>
    <w:p w:rsidR="004C0001" w:rsidRPr="004C0001" w:rsidRDefault="004C0001" w:rsidP="004C0001">
      <w:pPr>
        <w:widowControl w:val="0"/>
        <w:shd w:val="clear" w:color="auto" w:fill="FFFFFF"/>
        <w:tabs>
          <w:tab w:val="left" w:pos="9180"/>
        </w:tabs>
        <w:autoSpaceDE w:val="0"/>
        <w:autoSpaceDN w:val="0"/>
        <w:adjustRightInd w:val="0"/>
        <w:spacing w:before="26" w:after="0" w:line="240" w:lineRule="auto"/>
        <w:ind w:left="900" w:right="796"/>
        <w:jc w:val="center"/>
        <w:rPr>
          <w:rFonts w:ascii="Times New Roman" w:eastAsia="Times New Roman" w:hAnsi="Times New Roman" w:cs="Times New Roman"/>
          <w:b/>
          <w:i/>
          <w:iCs/>
          <w:sz w:val="52"/>
          <w:szCs w:val="52"/>
          <w:lang w:eastAsia="ru-RU"/>
        </w:rPr>
      </w:pPr>
      <w:r w:rsidRPr="004C0001">
        <w:rPr>
          <w:rFonts w:ascii="Times New Roman" w:eastAsia="Times New Roman" w:hAnsi="Times New Roman" w:cs="Times New Roman"/>
          <w:b/>
          <w:i/>
          <w:sz w:val="52"/>
          <w:szCs w:val="52"/>
          <w:lang w:eastAsia="ru-RU"/>
        </w:rPr>
        <w:t>«</w:t>
      </w:r>
      <w:r w:rsidRPr="004C0001">
        <w:rPr>
          <w:rFonts w:ascii="Times New Roman" w:eastAsia="Times New Roman" w:hAnsi="Times New Roman" w:cs="Times New Roman"/>
          <w:b/>
          <w:i/>
          <w:iCs/>
          <w:sz w:val="52"/>
          <w:szCs w:val="52"/>
          <w:lang w:eastAsia="ru-RU"/>
        </w:rPr>
        <w:t>Профилактика и коррекция плоскостопия у детей»</w:t>
      </w:r>
    </w:p>
    <w:p w:rsidR="004C0001" w:rsidRPr="004C0001" w:rsidRDefault="004C0001" w:rsidP="004C0001">
      <w:pPr>
        <w:widowControl w:val="0"/>
        <w:shd w:val="clear" w:color="auto" w:fill="FFFFFF"/>
        <w:autoSpaceDE w:val="0"/>
        <w:autoSpaceDN w:val="0"/>
        <w:adjustRightInd w:val="0"/>
        <w:spacing w:before="26" w:after="0" w:line="360" w:lineRule="auto"/>
        <w:ind w:right="796"/>
        <w:jc w:val="center"/>
        <w:rPr>
          <w:rFonts w:ascii="Times New Roman" w:eastAsia="Times New Roman" w:hAnsi="Times New Roman" w:cs="Times New Roman"/>
          <w:b/>
          <w:i/>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F62E70" w:rsidRDefault="004C0001" w:rsidP="004C0001">
      <w:pPr>
        <w:spacing w:after="0" w:line="360" w:lineRule="auto"/>
        <w:ind w:left="1985" w:firstLine="1843"/>
        <w:rPr>
          <w:rFonts w:ascii="Times New Roman" w:hAnsi="Times New Roman" w:cs="Times New Roman"/>
          <w:sz w:val="32"/>
          <w:szCs w:val="32"/>
        </w:rPr>
      </w:pPr>
      <w:r>
        <w:rPr>
          <w:rFonts w:ascii="Times New Roman" w:hAnsi="Times New Roman" w:cs="Times New Roman"/>
          <w:sz w:val="32"/>
          <w:szCs w:val="32"/>
        </w:rPr>
        <w:t xml:space="preserve">Инструктор по физической </w:t>
      </w:r>
      <w:r w:rsidRPr="00F62E70">
        <w:rPr>
          <w:rFonts w:ascii="Times New Roman" w:hAnsi="Times New Roman" w:cs="Times New Roman"/>
          <w:sz w:val="32"/>
          <w:szCs w:val="32"/>
        </w:rPr>
        <w:t>культуре:</w:t>
      </w:r>
    </w:p>
    <w:p w:rsidR="004C0001" w:rsidRPr="00F62E70" w:rsidRDefault="004C0001" w:rsidP="004C0001">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Куделина</w:t>
      </w:r>
      <w:proofErr w:type="spellEnd"/>
      <w:r>
        <w:rPr>
          <w:rFonts w:ascii="Times New Roman" w:hAnsi="Times New Roman" w:cs="Times New Roman"/>
          <w:sz w:val="32"/>
          <w:szCs w:val="32"/>
        </w:rPr>
        <w:t xml:space="preserve"> Татьяна Николаевна</w:t>
      </w:r>
      <w:r w:rsidRPr="00F62E70">
        <w:rPr>
          <w:rFonts w:ascii="Times New Roman" w:hAnsi="Times New Roman" w:cs="Times New Roman"/>
          <w:sz w:val="32"/>
          <w:szCs w:val="32"/>
        </w:rPr>
        <w:t xml:space="preserve"> </w:t>
      </w: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Pr="004C0001" w:rsidRDefault="004C0001" w:rsidP="004C0001">
      <w:pPr>
        <w:widowControl w:val="0"/>
        <w:autoSpaceDE w:val="0"/>
        <w:autoSpaceDN w:val="0"/>
        <w:adjustRightInd w:val="0"/>
        <w:spacing w:after="0" w:line="240" w:lineRule="auto"/>
        <w:ind w:left="5760" w:right="255" w:hanging="720"/>
        <w:rPr>
          <w:rFonts w:ascii="Times New Roman" w:eastAsia="Times New Roman" w:hAnsi="Times New Roman" w:cs="Times New Roman"/>
          <w:b/>
          <w:sz w:val="28"/>
          <w:szCs w:val="28"/>
          <w:lang w:eastAsia="ru-RU"/>
        </w:rPr>
      </w:pPr>
    </w:p>
    <w:p w:rsidR="004C0001" w:rsidRDefault="004C0001" w:rsidP="004C0001"/>
    <w:p w:rsidR="004C0001" w:rsidRPr="004C0001" w:rsidRDefault="004C0001" w:rsidP="0028461C">
      <w:pPr>
        <w:widowControl w:val="0"/>
        <w:shd w:val="clear" w:color="auto" w:fill="FFFFFF"/>
        <w:autoSpaceDE w:val="0"/>
        <w:autoSpaceDN w:val="0"/>
        <w:adjustRightInd w:val="0"/>
        <w:spacing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lastRenderedPageBreak/>
        <w:t>Детская стопа по сравнению со взрослой коротка, широка, а в пяточной области сужена. Пальцы расходятся, в то время как у взрослых они плотно прилегают друг к другу. На подошве у детей сильно выражена подкожная клетчатка, заполняющая свод стопы, что нередко приводит к диагностическим ошибкам. Кости стоп почти целиком состоят из хрящевой ткани, поэтому они более мягкие, эластичные, легко поддаются деформациям. Мышцы стопы, которые, как уже отмечалось выше, играют важную роль в укреплении сводов стопы, относительно слабо развиты. Суставно-связочный аппарат стоп еще не сформирован, суставы в сравнении с суставами взрослых более подвижны, а связки, укрепляющие своды стопы, менее прочны и более эластичны. Объем движений детской стопы больше, чем взрослой, вследствие большей эластичности мышечно-связочного аппарата, поэтому детская стопа менее приспособлена к статическим нагрузкам. При нагрузке своды стопы несколько уплощаются, но по ее окончании тотчас же, с помощью активного сокращения мышц, возвращаются в исходное положение. Длительная и чрезмерная нагрузка ведет к переутомлению мышц и стойкому опущению сводов. Таким образом, 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w:t>
      </w:r>
    </w:p>
    <w:p w:rsidR="004C0001" w:rsidRPr="004C0001" w:rsidRDefault="004C0001" w:rsidP="0028461C">
      <w:pPr>
        <w:widowControl w:val="0"/>
        <w:shd w:val="clear" w:color="auto" w:fill="FFFFFF"/>
        <w:autoSpaceDE w:val="0"/>
        <w:autoSpaceDN w:val="0"/>
        <w:adjustRightInd w:val="0"/>
        <w:spacing w:before="7"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Стопа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вызывает не только снижение ее функциональных возможностей, но, что особенно важно, изменяет положение позвоночника. Это отрицательно влияет на функции последнего и, следовательно, на осанку и общее состояние ребенка.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занятиям спортом.</w:t>
      </w:r>
    </w:p>
    <w:p w:rsidR="004C0001" w:rsidRPr="004C0001" w:rsidRDefault="004C0001" w:rsidP="0028461C">
      <w:pPr>
        <w:widowControl w:val="0"/>
        <w:shd w:val="clear" w:color="auto" w:fill="FFFFFF"/>
        <w:autoSpaceDE w:val="0"/>
        <w:autoSpaceDN w:val="0"/>
        <w:adjustRightInd w:val="0"/>
        <w:spacing w:before="10"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 xml:space="preserve">Ежегодная диагностика состояния сводов стопы у детей дошкольного возраста </w:t>
      </w:r>
      <w:r w:rsidRPr="004C0001">
        <w:rPr>
          <w:rFonts w:ascii="Times New Roman" w:eastAsia="Times New Roman" w:hAnsi="Times New Roman" w:cs="Times New Roman"/>
          <w:sz w:val="28"/>
          <w:szCs w:val="28"/>
          <w:lang w:eastAsia="ru-RU"/>
        </w:rPr>
        <w:lastRenderedPageBreak/>
        <w:t>осуществляется медицинским персоналом с использованием объективных методов исследования (</w:t>
      </w:r>
      <w:proofErr w:type="spellStart"/>
      <w:r w:rsidRPr="004C0001">
        <w:rPr>
          <w:rFonts w:ascii="Times New Roman" w:eastAsia="Times New Roman" w:hAnsi="Times New Roman" w:cs="Times New Roman"/>
          <w:sz w:val="28"/>
          <w:szCs w:val="28"/>
          <w:lang w:eastAsia="ru-RU"/>
        </w:rPr>
        <w:t>плантография</w:t>
      </w:r>
      <w:proofErr w:type="spellEnd"/>
      <w:r w:rsidRPr="004C0001">
        <w:rPr>
          <w:rFonts w:ascii="Times New Roman" w:eastAsia="Times New Roman" w:hAnsi="Times New Roman" w:cs="Times New Roman"/>
          <w:sz w:val="28"/>
          <w:szCs w:val="28"/>
          <w:lang w:eastAsia="ru-RU"/>
        </w:rPr>
        <w:t>). С детьми, у которых выявлены функциональная недостаточность стоп или плоскостопие, проводится индивидуальная работа, включая занятия ЛФК.</w:t>
      </w:r>
    </w:p>
    <w:p w:rsidR="004C0001" w:rsidRPr="004C0001" w:rsidRDefault="004C0001" w:rsidP="0028461C">
      <w:pPr>
        <w:widowControl w:val="0"/>
        <w:shd w:val="clear" w:color="auto" w:fill="FFFFFF"/>
        <w:autoSpaceDE w:val="0"/>
        <w:autoSpaceDN w:val="0"/>
        <w:adjustRightInd w:val="0"/>
        <w:spacing w:before="2"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Создание полноценной физкультурно-оздоровительной среды предусматривает наличие оборудования и инвентаря, способствующего укреплению мышц стопы и голени и оказывающего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w:t>
      </w:r>
    </w:p>
    <w:p w:rsidR="004C0001" w:rsidRPr="004C0001" w:rsidRDefault="004C0001" w:rsidP="0028461C">
      <w:pPr>
        <w:widowControl w:val="0"/>
        <w:shd w:val="clear" w:color="auto" w:fill="FFFFFF"/>
        <w:autoSpaceDE w:val="0"/>
        <w:autoSpaceDN w:val="0"/>
        <w:adjustRightInd w:val="0"/>
        <w:spacing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Оборудование и инвентарь комплектуются таким образом, чтобы в каждой группе они были различными и, меняя их, можно было разнообразить воздействия при наименьших экономических затратах.</w:t>
      </w:r>
    </w:p>
    <w:p w:rsidR="004C0001" w:rsidRPr="004C0001" w:rsidRDefault="004C0001" w:rsidP="0028461C">
      <w:pPr>
        <w:widowControl w:val="0"/>
        <w:shd w:val="clear" w:color="auto" w:fill="FFFFFF"/>
        <w:autoSpaceDE w:val="0"/>
        <w:autoSpaceDN w:val="0"/>
        <w:adjustRightInd w:val="0"/>
        <w:spacing w:before="10"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Поскольку важными условиями предупреждения деформации стоп являются гигиена обуви и правильный ее подбор, воспитатели обращают внимание на обувь, в которой дети находятся в помещении, на улице, на занятиях физическими упражнениями, и дают соответствующие рекомендации родителям.</w:t>
      </w:r>
    </w:p>
    <w:p w:rsidR="004C0001" w:rsidRPr="004C0001" w:rsidRDefault="004C0001" w:rsidP="0028461C">
      <w:pPr>
        <w:widowControl w:val="0"/>
        <w:shd w:val="clear" w:color="auto" w:fill="FFFFFF"/>
        <w:autoSpaceDE w:val="0"/>
        <w:autoSpaceDN w:val="0"/>
        <w:adjustRightInd w:val="0"/>
        <w:spacing w:before="7" w:after="0" w:line="360" w:lineRule="auto"/>
        <w:ind w:right="-1"/>
        <w:jc w:val="both"/>
        <w:rPr>
          <w:rFonts w:ascii="Times New Roman" w:eastAsia="Times New Roman" w:hAnsi="Times New Roman" w:cs="Times New Roman"/>
          <w:sz w:val="28"/>
          <w:szCs w:val="28"/>
          <w:lang w:eastAsia="ru-RU"/>
        </w:rPr>
      </w:pPr>
      <w:r w:rsidRPr="004C0001">
        <w:rPr>
          <w:rFonts w:ascii="Times New Roman" w:eastAsia="Times New Roman" w:hAnsi="Times New Roman" w:cs="Times New Roman"/>
          <w:sz w:val="28"/>
          <w:szCs w:val="28"/>
          <w:lang w:eastAsia="ru-RU"/>
        </w:rPr>
        <w:t>С целью закаливания стоп и профилактики плоскостопия во время занятий физической культурой, утренней зарядки, гимнастики после дневного сна, проводимых в помещении, дети занимаются босиком.</w:t>
      </w:r>
    </w:p>
    <w:p w:rsidR="004C0001" w:rsidRPr="004C0001" w:rsidRDefault="004C0001" w:rsidP="0028461C">
      <w:pPr>
        <w:widowControl w:val="0"/>
        <w:shd w:val="clear" w:color="auto" w:fill="FFFFFF"/>
        <w:autoSpaceDE w:val="0"/>
        <w:autoSpaceDN w:val="0"/>
        <w:adjustRightInd w:val="0"/>
        <w:spacing w:before="7" w:after="0" w:line="360" w:lineRule="auto"/>
        <w:ind w:right="-1"/>
        <w:jc w:val="both"/>
        <w:rPr>
          <w:rFonts w:ascii="Times New Roman" w:eastAsia="Times New Roman" w:hAnsi="Times New Roman" w:cs="Times New Roman"/>
          <w:sz w:val="28"/>
          <w:szCs w:val="28"/>
          <w:lang w:eastAsia="ru-RU"/>
        </w:rPr>
      </w:pPr>
    </w:p>
    <w:p w:rsidR="004C0001" w:rsidRPr="004C0001" w:rsidRDefault="004C0001" w:rsidP="0028461C">
      <w:pPr>
        <w:widowControl w:val="0"/>
        <w:shd w:val="clear" w:color="auto" w:fill="FFFFFF"/>
        <w:autoSpaceDE w:val="0"/>
        <w:autoSpaceDN w:val="0"/>
        <w:adjustRightInd w:val="0"/>
        <w:spacing w:before="7" w:after="0" w:line="360" w:lineRule="auto"/>
        <w:ind w:right="-1"/>
        <w:jc w:val="both"/>
        <w:rPr>
          <w:rFonts w:ascii="Times New Roman" w:eastAsia="Times New Roman" w:hAnsi="Times New Roman" w:cs="Times New Roman"/>
          <w:sz w:val="28"/>
          <w:szCs w:val="28"/>
          <w:lang w:eastAsia="ru-RU"/>
        </w:rPr>
      </w:pPr>
    </w:p>
    <w:p w:rsidR="004C0001" w:rsidRPr="004C0001" w:rsidRDefault="004C0001" w:rsidP="0028461C">
      <w:pPr>
        <w:widowControl w:val="0"/>
        <w:shd w:val="clear" w:color="auto" w:fill="FFFFFF"/>
        <w:autoSpaceDE w:val="0"/>
        <w:autoSpaceDN w:val="0"/>
        <w:adjustRightInd w:val="0"/>
        <w:spacing w:before="7" w:after="0" w:line="360" w:lineRule="auto"/>
        <w:ind w:right="-1"/>
        <w:jc w:val="both"/>
        <w:rPr>
          <w:rFonts w:ascii="Times New Roman" w:eastAsia="Times New Roman" w:hAnsi="Times New Roman" w:cs="Times New Roman"/>
          <w:sz w:val="28"/>
          <w:szCs w:val="28"/>
          <w:lang w:eastAsia="ru-RU"/>
        </w:rPr>
      </w:pPr>
      <w:bookmarkStart w:id="0" w:name="_GoBack"/>
      <w:bookmarkEnd w:id="0"/>
    </w:p>
    <w:sectPr w:rsidR="004C0001" w:rsidRPr="004C0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6F"/>
    <w:rsid w:val="000039A5"/>
    <w:rsid w:val="0028461C"/>
    <w:rsid w:val="002A4D6A"/>
    <w:rsid w:val="004C0001"/>
    <w:rsid w:val="007B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8F656-3C02-4165-A15A-533C8712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4</cp:revision>
  <dcterms:created xsi:type="dcterms:W3CDTF">2020-04-27T10:10:00Z</dcterms:created>
  <dcterms:modified xsi:type="dcterms:W3CDTF">2020-04-27T10:19:00Z</dcterms:modified>
</cp:coreProperties>
</file>